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辅导员综合考核测评表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2620"/>
        <w:gridCol w:w="941"/>
        <w:gridCol w:w="1845"/>
        <w:gridCol w:w="686"/>
        <w:gridCol w:w="10"/>
        <w:gridCol w:w="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姓名：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院系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：</w:t>
            </w:r>
          </w:p>
        </w:tc>
        <w:tc>
          <w:tcPr>
            <w:tcW w:w="33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所带班级：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考核项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分值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该项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1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热爱学生工作，坚持用习近平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新时代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中国特色社会主义思想和科学发展观教育学生，重视班级党团组织建设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以身作则，为人师表，在学生中威信高，师生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、学生家长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反映好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2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对院系两级学生管理部门下达的任务能否保质保量完成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，是否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认真实施院系学生工作计划，工作有部署、有落实，有总结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3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通过召开主题班会，对学生集中进行思想政治教育和发展指导，经常组织并参加班级的班委会、团支部会，组织学生开展有益于身心健康的各项活动。所带班级学生有正气、学风浓。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4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能否在辅导员管理工作中开拓创新工作理念，卓有成效地开展有特色的班级创建工作。在班级管理工作中能否秉承公平、公开、公正原则。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5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利用多种形式与学生进行沟通，增进对学生的了解。与重点学生和学生人群保持经常和紧密联系，进而掌握学生的学习、生活情况，把握学生思想动态，与家长建立经常性的沟通和联系。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6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晚自习质量检查和控制是否有效、评奖评优、助学贷款、勤工助学等管理工作开展的是否</w:t>
            </w: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到位。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7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辅导员深入班级了解学生出勤和学习情况、深入宿舍，了解学生生活是否经常，对发现的卫生和纪律问题能否及时处理，效果是否显著。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8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是否重视对学生进行安全教育，处置突发事件是否果断有力。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9</w:t>
            </w: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ascii="仿宋" w:hAnsi="仿宋" w:eastAsia="仿宋" w:cs="仿宋"/>
                <w:sz w:val="18"/>
                <w:szCs w:val="18"/>
              </w:rPr>
              <w:t>加强对学生的职业生涯规划和就业指导，帮助学生树立正确的择业观和就业观，促进学生充分就业；积极引导学生开展社会实践活动。</w:t>
            </w:r>
            <w:bookmarkStart w:id="0" w:name="_GoBack"/>
            <w:bookmarkEnd w:id="0"/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合计得分</w:t>
            </w: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4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综合评价：</w:t>
            </w:r>
          </w:p>
        </w:tc>
      </w:tr>
    </w:tbl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评分人签字：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年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E2D5C"/>
    <w:rsid w:val="004F37CC"/>
    <w:rsid w:val="094128A5"/>
    <w:rsid w:val="09912C6F"/>
    <w:rsid w:val="146721B7"/>
    <w:rsid w:val="26644075"/>
    <w:rsid w:val="2FD259D7"/>
    <w:rsid w:val="35385BC0"/>
    <w:rsid w:val="450262D6"/>
    <w:rsid w:val="561E5E3E"/>
    <w:rsid w:val="5D985CF9"/>
    <w:rsid w:val="65611FF4"/>
    <w:rsid w:val="77FE2D5C"/>
    <w:rsid w:val="7F057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6741;&#23548;&#21592;&#32508;&#21512;&#32771;&#26680;&#27979;&#35780;&#3492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辅导员综合考核测评表.dot</Template>
  <Pages>1</Pages>
  <Words>621</Words>
  <Characters>628</Characters>
  <Lines>4</Lines>
  <Paragraphs>1</Paragraphs>
  <TotalTime>10</TotalTime>
  <ScaleCrop>false</ScaleCrop>
  <LinksUpToDate>false</LinksUpToDate>
  <CharactersWithSpaces>629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2020-01-12T08:44:00Z</dcterms:created>
  <dc:creator>Administrator</dc:creator>
  <cp:lastModifiedBy>_1956</cp:lastModifiedBy>
  <dcterms:modified xsi:type="dcterms:W3CDTF">2020-01-13T03:19:04Z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